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540" w:leftChars="-257" w:firstLine="877" w:firstLineChars="168"/>
        <w:jc w:val="center"/>
        <w:rPr>
          <w:rFonts w:ascii="宋体" w:hAnsi="宋体"/>
          <w:b/>
          <w:sz w:val="52"/>
          <w:szCs w:val="44"/>
        </w:rPr>
      </w:pPr>
      <w:r>
        <w:rPr>
          <w:rFonts w:hint="eastAsia" w:ascii="宋体" w:hAnsi="宋体"/>
          <w:b/>
          <w:sz w:val="52"/>
          <w:szCs w:val="44"/>
        </w:rPr>
        <w:t>招标公告</w:t>
      </w:r>
    </w:p>
    <w:tbl>
      <w:tblPr>
        <w:tblStyle w:val="5"/>
        <w:tblW w:w="9481" w:type="dxa"/>
        <w:jc w:val="center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0"/>
        <w:gridCol w:w="1559"/>
        <w:gridCol w:w="1282"/>
        <w:gridCol w:w="1978"/>
        <w:gridCol w:w="1255"/>
        <w:gridCol w:w="1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0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b/>
                <w:sz w:val="24"/>
              </w:rPr>
              <w:t>项目名称</w:t>
            </w:r>
          </w:p>
        </w:tc>
        <w:tc>
          <w:tcPr>
            <w:tcW w:w="8021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28"/>
                <w:szCs w:val="28"/>
              </w:rPr>
              <w:t>201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宋体" w:hAnsi="宋体"/>
                <w:sz w:val="28"/>
                <w:szCs w:val="28"/>
              </w:rPr>
              <w:t>年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招生宣传</w:t>
            </w:r>
            <w:r>
              <w:rPr>
                <w:rFonts w:hint="eastAsia" w:ascii="宋体" w:hAnsi="宋体"/>
                <w:sz w:val="28"/>
                <w:szCs w:val="28"/>
              </w:rPr>
              <w:t>印刷品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60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b/>
                <w:sz w:val="24"/>
              </w:rPr>
              <w:t>项目地点</w:t>
            </w:r>
          </w:p>
        </w:tc>
        <w:tc>
          <w:tcPr>
            <w:tcW w:w="4819" w:type="dxa"/>
            <w:gridSpan w:val="3"/>
            <w:vAlign w:val="center"/>
          </w:tcPr>
          <w:p>
            <w:pPr>
              <w:ind w:left="-540" w:leftChars="-257" w:firstLine="403" w:firstLineChars="16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河南工业和信息化职业学院新校区</w:t>
            </w:r>
          </w:p>
        </w:tc>
        <w:tc>
          <w:tcPr>
            <w:tcW w:w="1255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b/>
                <w:sz w:val="24"/>
              </w:rPr>
              <w:t>实施部门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24"/>
              </w:rPr>
              <w:t>招生就业处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460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b/>
                <w:sz w:val="24"/>
              </w:rPr>
              <w:t>项目概况</w:t>
            </w:r>
          </w:p>
        </w:tc>
        <w:tc>
          <w:tcPr>
            <w:tcW w:w="8021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24"/>
              </w:rPr>
              <w:t>印刷普招招生画册、单页、海报、名片等。项目具体要求以招标文件为准。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0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投标人的资格要求</w:t>
            </w:r>
          </w:p>
        </w:tc>
        <w:tc>
          <w:tcPr>
            <w:tcW w:w="8021" w:type="dxa"/>
            <w:gridSpan w:val="5"/>
            <w:vAlign w:val="center"/>
          </w:tcPr>
          <w:p>
            <w:pPr>
              <w:jc w:val="left"/>
              <w:rPr>
                <w:rFonts w:ascii="宋体" w:hAnsi="宋体"/>
                <w:color w:val="FF000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1. 投标单位须具备《中华人民共和国政府采购法》第二十二条规定的条件。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2．</w:t>
            </w:r>
            <w:r>
              <w:rPr>
                <w:rFonts w:hint="eastAsia" w:ascii="宋体" w:hAnsi="宋体"/>
                <w:sz w:val="24"/>
              </w:rPr>
              <w:t>投标单位的营业执照、税务登记证、组织机构代码证(或三证合一)。</w:t>
            </w:r>
          </w:p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3．</w:t>
            </w:r>
            <w:r>
              <w:rPr>
                <w:rFonts w:hint="eastAsia"/>
                <w:sz w:val="24"/>
              </w:rPr>
              <w:t>制作广告宣传用品的相关资质。</w:t>
            </w:r>
          </w:p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4. 本项目不接受联合体投标。</w:t>
            </w:r>
          </w:p>
          <w:p>
            <w:pPr>
              <w:jc w:val="left"/>
              <w:rPr>
                <w:rFonts w:ascii="宋体" w:hAnsi="宋体"/>
                <w:b/>
                <w:color w:val="FF000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注：资格后审。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460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b/>
                <w:sz w:val="24"/>
              </w:rPr>
              <w:t>报名时间</w:t>
            </w:r>
          </w:p>
        </w:tc>
        <w:tc>
          <w:tcPr>
            <w:tcW w:w="4819" w:type="dxa"/>
            <w:gridSpan w:val="3"/>
            <w:vAlign w:val="center"/>
          </w:tcPr>
          <w:p>
            <w:pPr>
              <w:ind w:left="-540" w:leftChars="-257" w:firstLine="403" w:firstLineChars="16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 xml:space="preserve"> 201</w:t>
            </w: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/>
                <w:sz w:val="24"/>
                <w:highlight w:val="none"/>
              </w:rPr>
              <w:t>年</w:t>
            </w: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4"/>
                <w:highlight w:val="none"/>
              </w:rPr>
              <w:t>月</w:t>
            </w: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24</w:t>
            </w:r>
            <w:r>
              <w:rPr>
                <w:rFonts w:hint="eastAsia" w:ascii="宋体" w:hAnsi="宋体"/>
                <w:sz w:val="24"/>
                <w:highlight w:val="none"/>
              </w:rPr>
              <w:t>日~201</w:t>
            </w: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/>
                <w:sz w:val="24"/>
                <w:highlight w:val="none"/>
              </w:rPr>
              <w:t>年</w:t>
            </w: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4"/>
                <w:highlight w:val="none"/>
              </w:rPr>
              <w:t>月</w:t>
            </w: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30</w:t>
            </w:r>
            <w:r>
              <w:rPr>
                <w:rFonts w:hint="eastAsia" w:ascii="宋体" w:hAnsi="宋体"/>
                <w:sz w:val="24"/>
                <w:highlight w:val="none"/>
              </w:rPr>
              <w:t>日</w:t>
            </w:r>
          </w:p>
        </w:tc>
        <w:tc>
          <w:tcPr>
            <w:tcW w:w="1255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b/>
                <w:sz w:val="24"/>
              </w:rPr>
              <w:t>报名地点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24"/>
              </w:rPr>
              <w:t>资产管理办公室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1460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b/>
                <w:sz w:val="24"/>
              </w:rPr>
              <w:t>开标时间及地点</w:t>
            </w:r>
          </w:p>
        </w:tc>
        <w:tc>
          <w:tcPr>
            <w:tcW w:w="8021" w:type="dxa"/>
            <w:gridSpan w:val="5"/>
            <w:vAlign w:val="center"/>
          </w:tcPr>
          <w:p>
            <w:pPr>
              <w:ind w:firstLine="480" w:firstLineChars="2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201</w:t>
            </w: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/>
                <w:sz w:val="24"/>
                <w:highlight w:val="none"/>
              </w:rPr>
              <w:t>年</w:t>
            </w: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4"/>
                <w:highlight w:val="none"/>
              </w:rPr>
              <w:t>月</w:t>
            </w: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31</w:t>
            </w:r>
            <w:r>
              <w:rPr>
                <w:rFonts w:hint="eastAsia" w:ascii="宋体" w:hAnsi="宋体"/>
                <w:sz w:val="24"/>
                <w:highlight w:val="none"/>
              </w:rPr>
              <w:t>日</w:t>
            </w: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 xml:space="preserve">14:00  </w:t>
            </w:r>
            <w:r>
              <w:rPr>
                <w:rFonts w:hint="eastAsia" w:ascii="宋体" w:hAnsi="宋体"/>
                <w:sz w:val="24"/>
                <w:highlight w:val="none"/>
              </w:rPr>
              <w:t>，地点为</w:t>
            </w:r>
            <w:r>
              <w:rPr>
                <w:rFonts w:ascii="宋体" w:hAnsi="宋体"/>
                <w:sz w:val="24"/>
                <w:highlight w:val="none"/>
              </w:rPr>
              <w:t>河南工业和信息化职业学院二组团一楼</w:t>
            </w:r>
            <w:r>
              <w:rPr>
                <w:rFonts w:hint="eastAsia" w:ascii="宋体" w:hAnsi="宋体"/>
                <w:sz w:val="24"/>
                <w:highlight w:val="none"/>
              </w:rPr>
              <w:t>远程面试室。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0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b/>
                <w:sz w:val="24"/>
              </w:rPr>
              <w:t>招标文件的获取</w:t>
            </w:r>
          </w:p>
        </w:tc>
        <w:tc>
          <w:tcPr>
            <w:tcW w:w="8021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24"/>
              </w:rPr>
              <w:t>报名时领取招标文件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60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b/>
                <w:sz w:val="24"/>
              </w:rPr>
              <w:t>投标保证金</w:t>
            </w:r>
          </w:p>
        </w:tc>
        <w:tc>
          <w:tcPr>
            <w:tcW w:w="8021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24"/>
              </w:rPr>
              <w:t>5000（伍仟）元人民币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0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b/>
                <w:sz w:val="24"/>
              </w:rPr>
              <w:t>联系地址</w:t>
            </w:r>
          </w:p>
        </w:tc>
        <w:tc>
          <w:tcPr>
            <w:tcW w:w="481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河南省焦作市高新区碧莲路801号河南工业和信息化职业学院第二教学组团一楼资产管理办公室</w:t>
            </w:r>
          </w:p>
        </w:tc>
        <w:tc>
          <w:tcPr>
            <w:tcW w:w="1255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b/>
                <w:sz w:val="24"/>
              </w:rPr>
              <w:t>邮编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24"/>
              </w:rPr>
              <w:t>454000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1460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b/>
                <w:sz w:val="24"/>
              </w:rPr>
              <w:t>联系人</w:t>
            </w:r>
          </w:p>
        </w:tc>
        <w:tc>
          <w:tcPr>
            <w:tcW w:w="1559" w:type="dxa"/>
            <w:vAlign w:val="center"/>
          </w:tcPr>
          <w:p>
            <w:pPr>
              <w:ind w:left="-540" w:leftChars="-257" w:firstLine="403" w:firstLineChars="16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李老师</w:t>
            </w:r>
          </w:p>
          <w:p>
            <w:pPr>
              <w:ind w:firstLine="240" w:firstLineChars="100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高老师</w:t>
            </w:r>
          </w:p>
        </w:tc>
        <w:tc>
          <w:tcPr>
            <w:tcW w:w="1282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b/>
                <w:sz w:val="24"/>
              </w:rPr>
              <w:t>所属部门</w:t>
            </w:r>
          </w:p>
        </w:tc>
        <w:tc>
          <w:tcPr>
            <w:tcW w:w="1978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24"/>
              </w:rPr>
              <w:t>资产管理办公室</w:t>
            </w:r>
          </w:p>
        </w:tc>
        <w:tc>
          <w:tcPr>
            <w:tcW w:w="1255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b/>
                <w:sz w:val="24"/>
              </w:rPr>
              <w:t>电话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24"/>
              </w:rPr>
              <w:t>0391-8767632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460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b/>
                <w:sz w:val="24"/>
              </w:rPr>
              <w:t>技术部门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24"/>
              </w:rPr>
              <w:t>招生就业处</w:t>
            </w:r>
          </w:p>
        </w:tc>
        <w:tc>
          <w:tcPr>
            <w:tcW w:w="1282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b/>
                <w:sz w:val="24"/>
              </w:rPr>
              <w:t>联系人</w:t>
            </w:r>
          </w:p>
        </w:tc>
        <w:tc>
          <w:tcPr>
            <w:tcW w:w="1978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24"/>
              </w:rPr>
              <w:t>董老师</w:t>
            </w:r>
          </w:p>
        </w:tc>
        <w:tc>
          <w:tcPr>
            <w:tcW w:w="1255" w:type="dxa"/>
            <w:vAlign w:val="center"/>
          </w:tcPr>
          <w:p>
            <w:pPr>
              <w:ind w:left="-540" w:leftChars="-257" w:firstLine="405" w:firstLineChars="168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电话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24"/>
              </w:rPr>
              <w:t>0391-8767022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460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b/>
                <w:sz w:val="24"/>
              </w:rPr>
              <w:t>监督电话</w:t>
            </w:r>
          </w:p>
        </w:tc>
        <w:tc>
          <w:tcPr>
            <w:tcW w:w="8021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24"/>
              </w:rPr>
              <w:t>0391-8767017</w:t>
            </w:r>
          </w:p>
        </w:tc>
      </w:tr>
    </w:tbl>
    <w:p/>
    <w:p>
      <w:pPr>
        <w:rPr>
          <w:rFonts w:eastAsia="仿宋"/>
          <w:b/>
          <w:bCs/>
          <w:sz w:val="28"/>
          <w:szCs w:val="28"/>
        </w:rPr>
      </w:pPr>
      <w:r>
        <w:rPr>
          <w:rFonts w:hint="eastAsia" w:eastAsia="仿宋"/>
          <w:b/>
          <w:bCs/>
          <w:sz w:val="28"/>
          <w:szCs w:val="28"/>
          <w:lang w:eastAsia="zh-CN"/>
        </w:rPr>
        <w:t>附件：</w:t>
      </w:r>
      <w:r>
        <w:rPr>
          <w:rFonts w:eastAsia="仿宋"/>
          <w:b/>
          <w:bCs/>
          <w:sz w:val="28"/>
          <w:szCs w:val="28"/>
        </w:rPr>
        <w:t>项目内容及技术参数要求</w:t>
      </w:r>
    </w:p>
    <w:tbl>
      <w:tblPr>
        <w:tblStyle w:val="5"/>
        <w:tblW w:w="9888" w:type="dxa"/>
        <w:jc w:val="center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519"/>
        <w:gridCol w:w="4848"/>
        <w:gridCol w:w="25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8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序号</w:t>
            </w:r>
          </w:p>
        </w:tc>
        <w:tc>
          <w:tcPr>
            <w:tcW w:w="151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项目内容</w:t>
            </w:r>
          </w:p>
        </w:tc>
        <w:tc>
          <w:tcPr>
            <w:tcW w:w="4848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技术参数要求</w:t>
            </w:r>
          </w:p>
        </w:tc>
        <w:tc>
          <w:tcPr>
            <w:tcW w:w="2533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5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画册</w:t>
            </w:r>
          </w:p>
        </w:tc>
        <w:tc>
          <w:tcPr>
            <w:tcW w:w="48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*3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厘米，4折，加膜，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300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克铜版纸，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双面覆膜，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进口机器印刷</w:t>
            </w:r>
          </w:p>
        </w:tc>
        <w:tc>
          <w:tcPr>
            <w:tcW w:w="2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2.5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万张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  <w:jc w:val="center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15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单页</w:t>
            </w:r>
          </w:p>
        </w:tc>
        <w:tc>
          <w:tcPr>
            <w:tcW w:w="48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16开大度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，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300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克铜版纸，双面，进口机器印刷</w:t>
            </w:r>
          </w:p>
        </w:tc>
        <w:tc>
          <w:tcPr>
            <w:tcW w:w="2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万张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15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海报</w:t>
            </w:r>
          </w:p>
        </w:tc>
        <w:tc>
          <w:tcPr>
            <w:tcW w:w="48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*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厘米  进口机器不干胶印刷</w:t>
            </w:r>
          </w:p>
        </w:tc>
        <w:tc>
          <w:tcPr>
            <w:tcW w:w="2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0.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万张</w:t>
            </w:r>
          </w:p>
        </w:tc>
      </w:tr>
    </w:tbl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注：投标单位须在投标文件中详细说明所投产品的具体规格、主要技术参数、产品质量、交货方式等资料，否则，评标小组将对其作无效报价处理。</w:t>
      </w: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D6C8C"/>
    <w:rsid w:val="00172960"/>
    <w:rsid w:val="00190B6E"/>
    <w:rsid w:val="001F6285"/>
    <w:rsid w:val="002D6C8C"/>
    <w:rsid w:val="006E45CC"/>
    <w:rsid w:val="006F2028"/>
    <w:rsid w:val="00791755"/>
    <w:rsid w:val="0089006D"/>
    <w:rsid w:val="00917A20"/>
    <w:rsid w:val="00A92022"/>
    <w:rsid w:val="00AF2604"/>
    <w:rsid w:val="00B05773"/>
    <w:rsid w:val="00C05A02"/>
    <w:rsid w:val="00C304AE"/>
    <w:rsid w:val="00C81446"/>
    <w:rsid w:val="00E3368F"/>
    <w:rsid w:val="00E4537D"/>
    <w:rsid w:val="00EA0AB7"/>
    <w:rsid w:val="1EAA7DFD"/>
    <w:rsid w:val="2F1B3304"/>
    <w:rsid w:val="331E04AE"/>
    <w:rsid w:val="37FA25DB"/>
    <w:rsid w:val="39143FA6"/>
    <w:rsid w:val="3F1B0E45"/>
    <w:rsid w:val="478217E4"/>
    <w:rsid w:val="4D8A4C7F"/>
    <w:rsid w:val="57D652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